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B478B3" w:rsidRDefault="007A709D" w:rsidP="00B478B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F579B4">
        <w:rPr>
          <w:rFonts w:ascii="Cambria" w:hAnsi="Cambria"/>
          <w:b w:val="0"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B478B3" w:rsidRDefault="00B478B3" w:rsidP="00B478B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Arial" w:hAnsi="Arial" w:cs="Arial"/>
          <w:bCs/>
          <w:iCs/>
          <w:caps/>
          <w:sz w:val="24"/>
          <w:szCs w:val="24"/>
        </w:rPr>
      </w:pPr>
      <w:r w:rsidRPr="009054EC">
        <w:rPr>
          <w:rFonts w:ascii="Arial" w:hAnsi="Arial" w:cs="Arial"/>
          <w:bCs/>
          <w:iCs/>
          <w:caps/>
          <w:sz w:val="24"/>
          <w:szCs w:val="24"/>
        </w:rPr>
        <w:t xml:space="preserve">Le droit du travail à l'épreuve </w:t>
      </w:r>
    </w:p>
    <w:p w:rsidR="00B478B3" w:rsidRPr="00B478B3" w:rsidRDefault="00B478B3" w:rsidP="00B478B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9054EC">
        <w:rPr>
          <w:rFonts w:ascii="Arial" w:hAnsi="Arial" w:cs="Arial"/>
          <w:bCs/>
          <w:iCs/>
          <w:caps/>
          <w:sz w:val="24"/>
          <w:szCs w:val="24"/>
        </w:rPr>
        <w:t>des nou</w:t>
      </w:r>
      <w:r w:rsidRPr="00B478B3">
        <w:rPr>
          <w:rFonts w:ascii="Arial" w:hAnsi="Arial" w:cs="Arial"/>
          <w:bCs/>
          <w:iCs/>
          <w:caps/>
          <w:sz w:val="24"/>
          <w:szCs w:val="24"/>
        </w:rPr>
        <w:t>velles pratiques et technologieS</w:t>
      </w:r>
    </w:p>
    <w:p w:rsidR="00990850" w:rsidRPr="00F579B4" w:rsidRDefault="00052604" w:rsidP="00990850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B478B3">
        <w:rPr>
          <w:bCs/>
          <w:color w:val="FFFFFF" w:themeColor="background1"/>
          <w:sz w:val="19"/>
          <w:szCs w:val="19"/>
          <w:highlight w:val="darkBlue"/>
        </w:rPr>
        <w:t>DA10</w:t>
      </w:r>
    </w:p>
    <w:p w:rsidR="00505D58" w:rsidRPr="00B35161" w:rsidRDefault="00B478B3" w:rsidP="00B3516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rFonts w:ascii="Cambria" w:hAnsi="Cambria"/>
          <w:b w:val="0"/>
          <w:sz w:val="20"/>
        </w:rPr>
        <w:t>Date : 16 et 17</w:t>
      </w:r>
      <w:r w:rsidR="002009BE">
        <w:rPr>
          <w:rFonts w:ascii="Cambria" w:hAnsi="Cambria"/>
          <w:b w:val="0"/>
          <w:sz w:val="20"/>
        </w:rPr>
        <w:t xml:space="preserve"> Avril</w:t>
      </w:r>
      <w:r w:rsidR="00A154FE">
        <w:rPr>
          <w:rFonts w:ascii="Cambria" w:hAnsi="Cambria"/>
          <w:b w:val="0"/>
          <w:sz w:val="20"/>
        </w:rPr>
        <w:t xml:space="preserve"> 2026 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B35161" w:rsidRPr="000201A8">
        <w:rPr>
          <w:rFonts w:ascii="Cambria" w:hAnsi="Cambria"/>
          <w:sz w:val="20"/>
        </w:rPr>
        <w:t>Double</w:t>
      </w:r>
      <w:r w:rsidR="00F6548C">
        <w:rPr>
          <w:rFonts w:ascii="Cambria" w:hAnsi="Cambria"/>
          <w:sz w:val="20"/>
        </w:rPr>
        <w:t xml:space="preserve"> </w:t>
      </w:r>
      <w:proofErr w:type="spellStart"/>
      <w:r w:rsidR="00B35161" w:rsidRPr="000201A8">
        <w:rPr>
          <w:rFonts w:ascii="Cambria" w:hAnsi="Cambria"/>
          <w:sz w:val="20"/>
        </w:rPr>
        <w:t>Tree</w:t>
      </w:r>
      <w:proofErr w:type="spellEnd"/>
      <w:r w:rsidR="00B35161" w:rsidRPr="000201A8">
        <w:rPr>
          <w:rFonts w:ascii="Cambria" w:hAnsi="Cambria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11593B">
        <w:rPr>
          <w:rFonts w:ascii="Cambria" w:hAnsi="Cambria" w:cs="Times New Roman"/>
        </w:rPr>
        <w:t xml:space="preserve"> </w:t>
      </w:r>
      <w:r w:rsidR="002009BE">
        <w:rPr>
          <w:rFonts w:ascii="Cambria" w:hAnsi="Cambria" w:cs="Times New Roman"/>
          <w:b/>
          <w:bCs/>
        </w:rPr>
        <w:t>6</w:t>
      </w:r>
      <w:r w:rsidR="00514E88">
        <w:rPr>
          <w:rFonts w:ascii="Cambria" w:hAnsi="Cambria" w:cs="Times New Roman"/>
          <w:b/>
          <w:bCs/>
        </w:rPr>
        <w:t xml:space="preserve"> </w:t>
      </w:r>
      <w:r w:rsidR="002009BE">
        <w:rPr>
          <w:rFonts w:ascii="Cambria" w:hAnsi="Cambria" w:cs="Times New Roman"/>
          <w:b/>
          <w:bCs/>
        </w:rPr>
        <w:t>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2009BE">
        <w:rPr>
          <w:rFonts w:ascii="Cambria" w:hAnsi="Cambria" w:cs="Times New Roman"/>
          <w:b/>
          <w:bCs/>
        </w:rPr>
        <w:t>8</w:t>
      </w:r>
      <w:r w:rsidR="004A678A">
        <w:rPr>
          <w:rFonts w:ascii="Cambria" w:hAnsi="Cambria" w:cs="Times New Roman"/>
          <w:b/>
          <w:bCs/>
        </w:rPr>
        <w:t xml:space="preserve"> </w:t>
      </w:r>
      <w:r w:rsidR="002009BE">
        <w:rPr>
          <w:rFonts w:ascii="Cambria" w:hAnsi="Cambria" w:cs="Times New Roman"/>
          <w:b/>
          <w:bCs/>
        </w:rPr>
        <w:t>16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="002009BE">
        <w:rPr>
          <w:rFonts w:ascii="Cambria" w:hAnsi="Cambria" w:cs="Times New Roman"/>
        </w:rPr>
        <w:t xml:space="preserve">, </w:t>
      </w:r>
      <w:r w:rsidR="002009BE" w:rsidRPr="00403513">
        <w:rPr>
          <w:rFonts w:ascii="Cambria" w:hAnsi="Cambria" w:cs="Times New Roman"/>
        </w:rPr>
        <w:t>les pauses café, le déjeuner</w:t>
      </w:r>
      <w:r w:rsidR="000A1357">
        <w:rPr>
          <w:rFonts w:ascii="Cambria" w:hAnsi="Cambria" w:cs="Times New Roman"/>
        </w:rPr>
        <w:t xml:space="preserve"> </w:t>
      </w:r>
      <w:r w:rsidR="000A1357">
        <w:rPr>
          <w:rFonts w:ascii="Cambria" w:hAnsi="Cambria"/>
        </w:rPr>
        <w:t xml:space="preserve">et les documents stagiaires. 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52604"/>
    <w:rsid w:val="00052BB5"/>
    <w:rsid w:val="00074626"/>
    <w:rsid w:val="00083548"/>
    <w:rsid w:val="00084381"/>
    <w:rsid w:val="00091AE4"/>
    <w:rsid w:val="000A1357"/>
    <w:rsid w:val="000A669C"/>
    <w:rsid w:val="000D4205"/>
    <w:rsid w:val="000D7D80"/>
    <w:rsid w:val="000E0456"/>
    <w:rsid w:val="00101B5D"/>
    <w:rsid w:val="0011579C"/>
    <w:rsid w:val="0011593B"/>
    <w:rsid w:val="0013797A"/>
    <w:rsid w:val="00154511"/>
    <w:rsid w:val="00160180"/>
    <w:rsid w:val="0017047A"/>
    <w:rsid w:val="00171479"/>
    <w:rsid w:val="001737B9"/>
    <w:rsid w:val="001934F1"/>
    <w:rsid w:val="00193874"/>
    <w:rsid w:val="00196BE2"/>
    <w:rsid w:val="001F6439"/>
    <w:rsid w:val="001F6657"/>
    <w:rsid w:val="002009BE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4091C"/>
    <w:rsid w:val="003513FD"/>
    <w:rsid w:val="00364D9A"/>
    <w:rsid w:val="00370DA7"/>
    <w:rsid w:val="00376389"/>
    <w:rsid w:val="00380434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5F6D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B1EDB"/>
    <w:rsid w:val="005F51F4"/>
    <w:rsid w:val="00623503"/>
    <w:rsid w:val="006434C4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197D"/>
    <w:rsid w:val="006E4D47"/>
    <w:rsid w:val="00703263"/>
    <w:rsid w:val="007150E7"/>
    <w:rsid w:val="00717A9A"/>
    <w:rsid w:val="00726711"/>
    <w:rsid w:val="0073082E"/>
    <w:rsid w:val="00795F7C"/>
    <w:rsid w:val="007A6FE0"/>
    <w:rsid w:val="007A709D"/>
    <w:rsid w:val="007C03EA"/>
    <w:rsid w:val="007F4341"/>
    <w:rsid w:val="007F5A48"/>
    <w:rsid w:val="00805D88"/>
    <w:rsid w:val="00824987"/>
    <w:rsid w:val="008251B5"/>
    <w:rsid w:val="00841A72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850"/>
    <w:rsid w:val="009909CC"/>
    <w:rsid w:val="009C049F"/>
    <w:rsid w:val="009D65AE"/>
    <w:rsid w:val="009F4283"/>
    <w:rsid w:val="009F46F6"/>
    <w:rsid w:val="009F6988"/>
    <w:rsid w:val="00A154FE"/>
    <w:rsid w:val="00A25C65"/>
    <w:rsid w:val="00A42F8E"/>
    <w:rsid w:val="00A4321D"/>
    <w:rsid w:val="00A6583C"/>
    <w:rsid w:val="00A66309"/>
    <w:rsid w:val="00A70196"/>
    <w:rsid w:val="00A81A5F"/>
    <w:rsid w:val="00A8318C"/>
    <w:rsid w:val="00AB138A"/>
    <w:rsid w:val="00AC4619"/>
    <w:rsid w:val="00AC56D8"/>
    <w:rsid w:val="00AE2AB2"/>
    <w:rsid w:val="00AE67FC"/>
    <w:rsid w:val="00AF3062"/>
    <w:rsid w:val="00AF58DA"/>
    <w:rsid w:val="00B33581"/>
    <w:rsid w:val="00B35161"/>
    <w:rsid w:val="00B478B3"/>
    <w:rsid w:val="00B87501"/>
    <w:rsid w:val="00B90145"/>
    <w:rsid w:val="00B91AA0"/>
    <w:rsid w:val="00BE49FF"/>
    <w:rsid w:val="00BE6F0D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A1D26"/>
    <w:rsid w:val="00DD01B6"/>
    <w:rsid w:val="00DF3C9A"/>
    <w:rsid w:val="00E33E85"/>
    <w:rsid w:val="00E537B5"/>
    <w:rsid w:val="00E84344"/>
    <w:rsid w:val="00E92A86"/>
    <w:rsid w:val="00EA35C6"/>
    <w:rsid w:val="00EB562D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579B4"/>
    <w:rsid w:val="00F63311"/>
    <w:rsid w:val="00F63C94"/>
    <w:rsid w:val="00F6548C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2054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2</cp:revision>
  <cp:lastPrinted>2023-08-30T16:30:00Z</cp:lastPrinted>
  <dcterms:created xsi:type="dcterms:W3CDTF">2026-03-04T14:52:00Z</dcterms:created>
  <dcterms:modified xsi:type="dcterms:W3CDTF">2026-03-04T14:52:00Z</dcterms:modified>
</cp:coreProperties>
</file>